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A20B8" w14:textId="197B9E9C" w:rsidR="00353008" w:rsidRPr="00DB27EE" w:rsidRDefault="008A490E">
      <w:pPr>
        <w:rPr>
          <w:rFonts w:cstheme="minorHAnsi"/>
          <w:b/>
          <w:bCs/>
          <w:sz w:val="36"/>
          <w:szCs w:val="36"/>
          <w:u w:val="single"/>
        </w:rPr>
      </w:pPr>
      <w:r w:rsidRPr="00DB27EE">
        <w:rPr>
          <w:rFonts w:cstheme="minorHAnsi"/>
          <w:b/>
          <w:bCs/>
          <w:sz w:val="36"/>
          <w:szCs w:val="36"/>
          <w:u w:val="single"/>
        </w:rPr>
        <w:t>Bitte beachten Sie folgende Punkte für die</w:t>
      </w:r>
      <w:r w:rsidR="00224AE8" w:rsidRPr="00DB27EE">
        <w:rPr>
          <w:rFonts w:cstheme="minorHAnsi"/>
          <w:b/>
          <w:bCs/>
          <w:sz w:val="36"/>
          <w:szCs w:val="36"/>
          <w:u w:val="single"/>
        </w:rPr>
        <w:t xml:space="preserve"> </w:t>
      </w:r>
      <w:r w:rsidRPr="00DB27EE">
        <w:rPr>
          <w:rFonts w:cstheme="minorHAnsi"/>
          <w:b/>
          <w:bCs/>
          <w:sz w:val="36"/>
          <w:szCs w:val="36"/>
          <w:u w:val="single"/>
        </w:rPr>
        <w:t xml:space="preserve">Teilnahme an den </w:t>
      </w:r>
      <w:r w:rsidR="00DB27EE" w:rsidRPr="00DB27EE">
        <w:rPr>
          <w:rFonts w:cstheme="minorHAnsi"/>
          <w:b/>
          <w:bCs/>
          <w:sz w:val="36"/>
          <w:szCs w:val="36"/>
          <w:u w:val="single"/>
        </w:rPr>
        <w:t>Herbst</w:t>
      </w:r>
      <w:r w:rsidRPr="00DB27EE">
        <w:rPr>
          <w:rFonts w:cstheme="minorHAnsi"/>
          <w:b/>
          <w:bCs/>
          <w:sz w:val="36"/>
          <w:szCs w:val="36"/>
          <w:u w:val="single"/>
        </w:rPr>
        <w:t>ferienprogrammen:</w:t>
      </w:r>
    </w:p>
    <w:p w14:paraId="07FE05A5" w14:textId="372B3773" w:rsidR="008A490E" w:rsidRPr="008A490E" w:rsidRDefault="008A490E" w:rsidP="008A490E">
      <w:pPr>
        <w:rPr>
          <w:rFonts w:cstheme="minorHAnsi"/>
          <w:b/>
          <w:bCs/>
          <w:sz w:val="28"/>
          <w:szCs w:val="28"/>
        </w:rPr>
      </w:pPr>
    </w:p>
    <w:p w14:paraId="6502C4B3" w14:textId="114D52A4" w:rsidR="008A490E" w:rsidRPr="00DB27EE" w:rsidRDefault="008A490E" w:rsidP="008A490E">
      <w:pPr>
        <w:rPr>
          <w:rFonts w:cstheme="minorHAnsi"/>
          <w:b/>
          <w:bCs/>
          <w:i/>
          <w:iCs/>
          <w:color w:val="C00000"/>
          <w:sz w:val="28"/>
          <w:szCs w:val="28"/>
          <w:u w:val="single"/>
        </w:rPr>
      </w:pPr>
      <w:r w:rsidRPr="00DB27EE">
        <w:rPr>
          <w:rStyle w:val="Fett"/>
          <w:rFonts w:cstheme="minorHAnsi"/>
          <w:i/>
          <w:iCs/>
          <w:color w:val="C00000"/>
          <w:sz w:val="28"/>
          <w:szCs w:val="28"/>
          <w:u w:val="single"/>
        </w:rPr>
        <w:t>Essen und Trinken:</w:t>
      </w:r>
      <w:r w:rsidRPr="00DB27EE">
        <w:rPr>
          <w:rFonts w:cstheme="minorHAnsi"/>
          <w:color w:val="C00000"/>
          <w:sz w:val="28"/>
          <w:szCs w:val="28"/>
          <w:u w:val="single"/>
        </w:rPr>
        <w:t> </w:t>
      </w:r>
      <w:r w:rsidR="003E7ECE" w:rsidRPr="00DB27EE">
        <w:rPr>
          <w:rFonts w:cstheme="minorHAnsi"/>
          <w:b/>
          <w:bCs/>
          <w:i/>
          <w:iCs/>
          <w:color w:val="C00000"/>
          <w:sz w:val="28"/>
          <w:szCs w:val="28"/>
          <w:u w:val="single"/>
        </w:rPr>
        <w:t>(bei allen Angeboten)</w:t>
      </w:r>
    </w:p>
    <w:p w14:paraId="7646A50B" w14:textId="781B0B52" w:rsidR="008A490E" w:rsidRPr="00DB27EE" w:rsidRDefault="008A490E" w:rsidP="008A490E">
      <w:pPr>
        <w:rPr>
          <w:rStyle w:val="Hervorhebung"/>
          <w:rFonts w:cstheme="minorHAnsi"/>
          <w:i w:val="0"/>
          <w:iCs w:val="0"/>
          <w:color w:val="C00000"/>
          <w:sz w:val="24"/>
          <w:szCs w:val="24"/>
        </w:rPr>
      </w:pPr>
      <w:r w:rsidRPr="00DB27EE">
        <w:rPr>
          <w:rStyle w:val="Hervorhebung"/>
          <w:rFonts w:cstheme="minorHAnsi"/>
          <w:i w:val="0"/>
          <w:iCs w:val="0"/>
          <w:color w:val="C00000"/>
          <w:sz w:val="24"/>
          <w:szCs w:val="24"/>
        </w:rPr>
        <w:t xml:space="preserve">Bitte geben Sie Ihren Kindern </w:t>
      </w:r>
      <w:r w:rsidRPr="00DB27EE">
        <w:rPr>
          <w:rStyle w:val="Hervorhebung"/>
          <w:rFonts w:cstheme="minorHAnsi"/>
          <w:b/>
          <w:bCs/>
          <w:i w:val="0"/>
          <w:iCs w:val="0"/>
          <w:color w:val="C00000"/>
          <w:sz w:val="24"/>
          <w:szCs w:val="24"/>
        </w:rPr>
        <w:t>ausreichend Getränke</w:t>
      </w:r>
      <w:r w:rsidRPr="00DB27EE">
        <w:rPr>
          <w:rStyle w:val="Hervorhebung"/>
          <w:rFonts w:cstheme="minorHAnsi"/>
          <w:i w:val="0"/>
          <w:iCs w:val="0"/>
          <w:color w:val="C00000"/>
          <w:sz w:val="24"/>
          <w:szCs w:val="24"/>
        </w:rPr>
        <w:t xml:space="preserve"> und </w:t>
      </w:r>
      <w:r w:rsidRPr="00DB27EE">
        <w:rPr>
          <w:rStyle w:val="Hervorhebung"/>
          <w:rFonts w:cstheme="minorHAnsi"/>
          <w:b/>
          <w:bCs/>
          <w:i w:val="0"/>
          <w:iCs w:val="0"/>
          <w:color w:val="C00000"/>
          <w:sz w:val="24"/>
          <w:szCs w:val="24"/>
        </w:rPr>
        <w:t>Lunchpakete</w:t>
      </w:r>
      <w:r w:rsidRPr="00DB27EE">
        <w:rPr>
          <w:rStyle w:val="Hervorhebung"/>
          <w:rFonts w:cstheme="minorHAnsi"/>
          <w:i w:val="0"/>
          <w:iCs w:val="0"/>
          <w:color w:val="C00000"/>
          <w:sz w:val="24"/>
          <w:szCs w:val="24"/>
        </w:rPr>
        <w:t xml:space="preserve"> bzw. </w:t>
      </w:r>
      <w:r w:rsidRPr="00DB27EE">
        <w:rPr>
          <w:rStyle w:val="Hervorhebung"/>
          <w:rFonts w:cstheme="minorHAnsi"/>
          <w:b/>
          <w:bCs/>
          <w:i w:val="0"/>
          <w:iCs w:val="0"/>
          <w:color w:val="C00000"/>
          <w:sz w:val="24"/>
          <w:szCs w:val="24"/>
        </w:rPr>
        <w:t xml:space="preserve">Snacks </w:t>
      </w:r>
      <w:r w:rsidRPr="00DB27EE">
        <w:rPr>
          <w:rStyle w:val="Hervorhebung"/>
          <w:rFonts w:cstheme="minorHAnsi"/>
          <w:i w:val="0"/>
          <w:iCs w:val="0"/>
          <w:color w:val="C00000"/>
          <w:sz w:val="24"/>
          <w:szCs w:val="24"/>
        </w:rPr>
        <w:t>mit (je nach Programm; Halbtags- oder Ganztagsprogramm)</w:t>
      </w:r>
    </w:p>
    <w:p w14:paraId="10D1D86A" w14:textId="301B29CA" w:rsidR="00224AE8" w:rsidRPr="00DB27EE" w:rsidRDefault="00224AE8" w:rsidP="00224AE8">
      <w:pPr>
        <w:rPr>
          <w:rFonts w:cstheme="minorHAnsi"/>
          <w:color w:val="C00000"/>
          <w:sz w:val="24"/>
          <w:szCs w:val="24"/>
        </w:rPr>
      </w:pPr>
    </w:p>
    <w:p w14:paraId="1D1EFDEE" w14:textId="7FD7B525" w:rsidR="00224AE8" w:rsidRPr="00DB27EE" w:rsidRDefault="00224AE8" w:rsidP="00224AE8">
      <w:pPr>
        <w:rPr>
          <w:rFonts w:cstheme="minorHAnsi"/>
          <w:b/>
          <w:bCs/>
          <w:i/>
          <w:iCs/>
          <w:color w:val="C00000"/>
          <w:sz w:val="28"/>
          <w:szCs w:val="28"/>
          <w:u w:val="single"/>
        </w:rPr>
      </w:pPr>
      <w:r w:rsidRPr="00DB27EE">
        <w:rPr>
          <w:rFonts w:cstheme="minorHAnsi"/>
          <w:b/>
          <w:bCs/>
          <w:i/>
          <w:iCs/>
          <w:color w:val="C00000"/>
          <w:sz w:val="28"/>
          <w:szCs w:val="28"/>
          <w:u w:val="single"/>
        </w:rPr>
        <w:t>Wertsachen</w:t>
      </w:r>
      <w:r w:rsidR="003E7ECE" w:rsidRPr="00DB27EE">
        <w:rPr>
          <w:rFonts w:cstheme="minorHAnsi"/>
          <w:b/>
          <w:bCs/>
          <w:i/>
          <w:iCs/>
          <w:color w:val="C00000"/>
          <w:sz w:val="28"/>
          <w:szCs w:val="28"/>
          <w:u w:val="single"/>
        </w:rPr>
        <w:t xml:space="preserve"> (bei allen Angeboten)</w:t>
      </w:r>
    </w:p>
    <w:p w14:paraId="2DAA0909" w14:textId="0A034F04" w:rsidR="003E7ECE" w:rsidRPr="00DB27EE" w:rsidRDefault="003E7ECE" w:rsidP="00224AE8">
      <w:pPr>
        <w:rPr>
          <w:rFonts w:cstheme="minorHAnsi"/>
          <w:color w:val="C00000"/>
          <w:sz w:val="24"/>
          <w:szCs w:val="24"/>
        </w:rPr>
      </w:pPr>
      <w:r w:rsidRPr="00DB27EE">
        <w:rPr>
          <w:rFonts w:cstheme="minorHAnsi"/>
          <w:color w:val="C00000"/>
          <w:sz w:val="24"/>
          <w:szCs w:val="24"/>
        </w:rPr>
        <w:t>Wir übernehmen keine Haftung für Wertgegenständen (Handys, Portemonnaies, o. ä.). Das Mitbringen von Wertsachen erfolgt somit auf eigene Gefahr.</w:t>
      </w:r>
    </w:p>
    <w:p w14:paraId="67C2B732" w14:textId="08500B2B" w:rsidR="003E7ECE" w:rsidRPr="00DB27EE" w:rsidRDefault="003E7ECE" w:rsidP="00224AE8">
      <w:pPr>
        <w:rPr>
          <w:rFonts w:cstheme="minorHAnsi"/>
          <w:color w:val="C00000"/>
          <w:sz w:val="24"/>
          <w:szCs w:val="24"/>
        </w:rPr>
      </w:pPr>
    </w:p>
    <w:p w14:paraId="01C9333D" w14:textId="1EBF4AA2" w:rsidR="003E7ECE" w:rsidRDefault="003E7ECE" w:rsidP="00224AE8">
      <w:pPr>
        <w:rPr>
          <w:rFonts w:cstheme="minorHAnsi"/>
          <w:sz w:val="24"/>
          <w:szCs w:val="24"/>
        </w:rPr>
      </w:pPr>
    </w:p>
    <w:p w14:paraId="2B9EE76C" w14:textId="0A20D80E" w:rsidR="003E7ECE" w:rsidRDefault="003E7ECE" w:rsidP="00224AE8">
      <w:pPr>
        <w:rPr>
          <w:rFonts w:cstheme="minorHAnsi"/>
          <w:sz w:val="24"/>
          <w:szCs w:val="24"/>
        </w:rPr>
      </w:pPr>
    </w:p>
    <w:p w14:paraId="290D3EF2" w14:textId="77777777" w:rsidR="003E7ECE" w:rsidRDefault="003E7ECE" w:rsidP="00224AE8">
      <w:pPr>
        <w:rPr>
          <w:rFonts w:cstheme="minorHAnsi"/>
          <w:sz w:val="24"/>
          <w:szCs w:val="24"/>
        </w:rPr>
      </w:pPr>
    </w:p>
    <w:p w14:paraId="57428512" w14:textId="30A2491A" w:rsidR="003E7ECE" w:rsidRDefault="00DB27EE" w:rsidP="00224AE8">
      <w:pPr>
        <w:rPr>
          <w:rFonts w:cstheme="minorHAnsi"/>
          <w:b/>
          <w:bCs/>
          <w:color w:val="00B050"/>
          <w:sz w:val="36"/>
          <w:szCs w:val="36"/>
          <w:u w:val="single"/>
        </w:rPr>
      </w:pPr>
      <w:r>
        <w:rPr>
          <w:rFonts w:cstheme="minorHAnsi"/>
          <w:b/>
          <w:bCs/>
          <w:color w:val="00B050"/>
          <w:sz w:val="36"/>
          <w:szCs w:val="36"/>
          <w:u w:val="single"/>
        </w:rPr>
        <w:t>Yoga- und Breakdance- Projekt</w:t>
      </w:r>
      <w:r w:rsidR="003E7ECE" w:rsidRPr="003E7ECE">
        <w:rPr>
          <w:rFonts w:cstheme="minorHAnsi"/>
          <w:b/>
          <w:bCs/>
          <w:color w:val="00B050"/>
          <w:sz w:val="36"/>
          <w:szCs w:val="36"/>
          <w:u w:val="single"/>
        </w:rPr>
        <w:t>:</w:t>
      </w:r>
    </w:p>
    <w:p w14:paraId="4F444B23" w14:textId="7A202FAC" w:rsidR="003E7ECE" w:rsidRDefault="003E7ECE" w:rsidP="00224AE8">
      <w:pPr>
        <w:rPr>
          <w:rFonts w:cstheme="minorHAnsi"/>
          <w:b/>
          <w:bCs/>
          <w:sz w:val="24"/>
          <w:szCs w:val="24"/>
        </w:rPr>
      </w:pPr>
      <w:r w:rsidRPr="003E7ECE">
        <w:rPr>
          <w:rFonts w:cstheme="minorHAnsi"/>
          <w:b/>
          <w:bCs/>
          <w:sz w:val="24"/>
          <w:szCs w:val="24"/>
        </w:rPr>
        <w:t>Bitte geben Sie Ihren Kindern bequeme, leichte Kleidung</w:t>
      </w:r>
      <w:r w:rsidR="00DB27EE">
        <w:rPr>
          <w:rFonts w:cstheme="minorHAnsi"/>
          <w:b/>
          <w:bCs/>
          <w:sz w:val="24"/>
          <w:szCs w:val="24"/>
        </w:rPr>
        <w:t xml:space="preserve"> bestenfalls Sportbekleidung</w:t>
      </w:r>
      <w:r w:rsidRPr="003E7ECE">
        <w:rPr>
          <w:rFonts w:cstheme="minorHAnsi"/>
          <w:b/>
          <w:bCs/>
          <w:sz w:val="24"/>
          <w:szCs w:val="24"/>
        </w:rPr>
        <w:t xml:space="preserve"> und Turnschuhe mit</w:t>
      </w:r>
      <w:r>
        <w:rPr>
          <w:rFonts w:cstheme="minorHAnsi"/>
          <w:b/>
          <w:bCs/>
          <w:sz w:val="24"/>
          <w:szCs w:val="24"/>
        </w:rPr>
        <w:t>!</w:t>
      </w:r>
    </w:p>
    <w:p w14:paraId="4137FD8D" w14:textId="526DD312" w:rsidR="00DB27EE" w:rsidRDefault="00DB27EE" w:rsidP="00224AE8">
      <w:pPr>
        <w:rPr>
          <w:rFonts w:cstheme="minorHAnsi"/>
          <w:b/>
          <w:bCs/>
          <w:color w:val="00B050"/>
          <w:sz w:val="36"/>
          <w:szCs w:val="36"/>
          <w:u w:val="single"/>
        </w:rPr>
      </w:pPr>
      <w:r w:rsidRPr="00DB27EE">
        <w:rPr>
          <w:rFonts w:cstheme="minorHAnsi"/>
          <w:b/>
          <w:bCs/>
          <w:color w:val="00B050"/>
          <w:sz w:val="36"/>
          <w:szCs w:val="36"/>
          <w:u w:val="single"/>
        </w:rPr>
        <w:t>Kegeln</w:t>
      </w:r>
      <w:r>
        <w:rPr>
          <w:rFonts w:cstheme="minorHAnsi"/>
          <w:b/>
          <w:bCs/>
          <w:color w:val="00B050"/>
          <w:sz w:val="36"/>
          <w:szCs w:val="36"/>
          <w:u w:val="single"/>
        </w:rPr>
        <w:t>:</w:t>
      </w:r>
    </w:p>
    <w:p w14:paraId="5A473DF1" w14:textId="2BA44506" w:rsidR="00DB27EE" w:rsidRPr="00DB27EE" w:rsidRDefault="00DB27EE" w:rsidP="00224AE8">
      <w:pPr>
        <w:rPr>
          <w:rFonts w:cstheme="minorHAnsi"/>
          <w:b/>
          <w:bCs/>
          <w:sz w:val="24"/>
          <w:szCs w:val="24"/>
        </w:rPr>
      </w:pPr>
      <w:r w:rsidRPr="00DB27EE">
        <w:rPr>
          <w:rFonts w:cstheme="minorHAnsi"/>
          <w:b/>
          <w:bCs/>
          <w:sz w:val="24"/>
          <w:szCs w:val="24"/>
        </w:rPr>
        <w:t>Bitte Hallenschuhe mitbringen!</w:t>
      </w:r>
    </w:p>
    <w:p w14:paraId="7E62D1E5" w14:textId="14B2610E" w:rsidR="00224AE8" w:rsidRDefault="00DB27EE" w:rsidP="00224AE8">
      <w:pPr>
        <w:rPr>
          <w:rFonts w:cstheme="minorHAnsi"/>
          <w:b/>
          <w:bCs/>
          <w:color w:val="00B050"/>
          <w:sz w:val="36"/>
          <w:szCs w:val="36"/>
          <w:u w:val="single"/>
        </w:rPr>
      </w:pPr>
      <w:r>
        <w:rPr>
          <w:rFonts w:cstheme="minorHAnsi"/>
          <w:b/>
          <w:bCs/>
          <w:color w:val="00B050"/>
          <w:sz w:val="36"/>
          <w:szCs w:val="36"/>
          <w:u w:val="single"/>
        </w:rPr>
        <w:t>Graffiti-Workshop:</w:t>
      </w:r>
    </w:p>
    <w:p w14:paraId="1A4215A1" w14:textId="17D4CE40" w:rsidR="00DB27EE" w:rsidRPr="00DB27EE" w:rsidRDefault="00DB27EE" w:rsidP="00224AE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Bitte alte Kleidung und Schuhe anziehen!</w:t>
      </w:r>
    </w:p>
    <w:sectPr w:rsidR="00DB27EE" w:rsidRPr="00DB27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0E"/>
    <w:rsid w:val="00224AE8"/>
    <w:rsid w:val="00353008"/>
    <w:rsid w:val="003E7ECE"/>
    <w:rsid w:val="008A490E"/>
    <w:rsid w:val="00DB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DF6E"/>
  <w15:chartTrackingRefBased/>
  <w15:docId w15:val="{070A3237-9441-477B-89FB-A7C09531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8A490E"/>
    <w:rPr>
      <w:b/>
      <w:bCs/>
    </w:rPr>
  </w:style>
  <w:style w:type="character" w:styleId="Hervorhebung">
    <w:name w:val="Emphasis"/>
    <w:basedOn w:val="Absatz-Standardschriftart"/>
    <w:uiPriority w:val="20"/>
    <w:qFormat/>
    <w:rsid w:val="008A49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</dc:creator>
  <cp:keywords/>
  <dc:description/>
  <cp:lastModifiedBy>Beate</cp:lastModifiedBy>
  <cp:revision>2</cp:revision>
  <dcterms:created xsi:type="dcterms:W3CDTF">2020-09-07T09:03:00Z</dcterms:created>
  <dcterms:modified xsi:type="dcterms:W3CDTF">2020-09-07T09:03:00Z</dcterms:modified>
</cp:coreProperties>
</file>